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43" w:rsidRPr="001379AD" w:rsidRDefault="00BA1143" w:rsidP="001379AD">
      <w:pPr>
        <w:rPr>
          <w:rFonts w:ascii="Arial" w:hAnsi="Arial" w:cs="Arial"/>
          <w:b/>
          <w:sz w:val="24"/>
          <w:szCs w:val="24"/>
        </w:rPr>
      </w:pPr>
      <w:r w:rsidRPr="001379AD">
        <w:rPr>
          <w:rFonts w:ascii="Arial" w:hAnsi="Arial" w:cs="Arial"/>
          <w:b/>
          <w:sz w:val="24"/>
          <w:szCs w:val="24"/>
        </w:rPr>
        <w:t xml:space="preserve">Warcop Parish Hall </w:t>
      </w:r>
      <w:r w:rsidR="001379AD" w:rsidRPr="001379AD">
        <w:rPr>
          <w:rFonts w:ascii="Arial" w:hAnsi="Arial" w:cs="Arial"/>
          <w:b/>
          <w:sz w:val="24"/>
          <w:szCs w:val="24"/>
        </w:rPr>
        <w:t>CIO Annual General Meeting 2017</w:t>
      </w:r>
    </w:p>
    <w:p w:rsidR="001E4055" w:rsidRDefault="001379AD">
      <w:pPr>
        <w:rPr>
          <w:rFonts w:ascii="Arial" w:hAnsi="Arial" w:cs="Arial"/>
          <w:b/>
          <w:sz w:val="24"/>
          <w:szCs w:val="24"/>
        </w:rPr>
      </w:pPr>
      <w:r w:rsidRPr="001379AD">
        <w:rPr>
          <w:rFonts w:ascii="Arial" w:hAnsi="Arial" w:cs="Arial"/>
          <w:b/>
          <w:sz w:val="24"/>
          <w:szCs w:val="24"/>
        </w:rPr>
        <w:t>Held at the Parish Hall</w:t>
      </w:r>
      <w:r w:rsidR="00B44F43" w:rsidRPr="001379AD">
        <w:rPr>
          <w:rFonts w:ascii="Arial" w:hAnsi="Arial" w:cs="Arial"/>
          <w:b/>
          <w:sz w:val="24"/>
          <w:szCs w:val="24"/>
        </w:rPr>
        <w:t xml:space="preserve"> on Wednesday </w:t>
      </w:r>
      <w:r w:rsidRPr="001379AD">
        <w:rPr>
          <w:rFonts w:ascii="Arial" w:hAnsi="Arial" w:cs="Arial"/>
          <w:b/>
          <w:sz w:val="24"/>
          <w:szCs w:val="24"/>
        </w:rPr>
        <w:t>6</w:t>
      </w:r>
      <w:r w:rsidRPr="001379AD">
        <w:rPr>
          <w:rFonts w:ascii="Arial" w:hAnsi="Arial" w:cs="Arial"/>
          <w:b/>
          <w:sz w:val="24"/>
          <w:szCs w:val="24"/>
          <w:vertAlign w:val="superscript"/>
        </w:rPr>
        <w:t>th</w:t>
      </w:r>
      <w:r w:rsidRPr="001379AD">
        <w:rPr>
          <w:rFonts w:ascii="Arial" w:hAnsi="Arial" w:cs="Arial"/>
          <w:b/>
          <w:sz w:val="24"/>
          <w:szCs w:val="24"/>
        </w:rPr>
        <w:t xml:space="preserve"> December</w:t>
      </w:r>
      <w:r w:rsidR="00BA1143" w:rsidRPr="001379AD">
        <w:rPr>
          <w:rFonts w:ascii="Arial" w:hAnsi="Arial" w:cs="Arial"/>
          <w:b/>
          <w:sz w:val="24"/>
          <w:szCs w:val="24"/>
        </w:rPr>
        <w:t xml:space="preserve"> 2017</w:t>
      </w:r>
    </w:p>
    <w:p w:rsidR="00BA1143" w:rsidRPr="001E4055" w:rsidRDefault="00886CED">
      <w:pPr>
        <w:rPr>
          <w:rFonts w:ascii="Arial" w:hAnsi="Arial" w:cs="Arial"/>
          <w:b/>
          <w:sz w:val="24"/>
          <w:szCs w:val="24"/>
        </w:rPr>
      </w:pPr>
      <w:r>
        <w:t xml:space="preserve">                                                                                                                                                    </w:t>
      </w:r>
      <w:r w:rsidR="00942597">
        <w:t xml:space="preserve">         </w:t>
      </w:r>
      <w:r w:rsidR="0017154B">
        <w:t xml:space="preserve">    </w:t>
      </w:r>
    </w:p>
    <w:tbl>
      <w:tblPr>
        <w:tblStyle w:val="TableGrid"/>
        <w:tblW w:w="10995" w:type="dxa"/>
        <w:tblLook w:val="04A0" w:firstRow="1" w:lastRow="0" w:firstColumn="1" w:lastColumn="0" w:noHBand="0" w:noVBand="1"/>
      </w:tblPr>
      <w:tblGrid>
        <w:gridCol w:w="9039"/>
        <w:gridCol w:w="1956"/>
      </w:tblGrid>
      <w:tr w:rsidR="00BA1143" w:rsidTr="001E4055">
        <w:tc>
          <w:tcPr>
            <w:tcW w:w="9039" w:type="dxa"/>
            <w:tcBorders>
              <w:top w:val="nil"/>
              <w:left w:val="nil"/>
              <w:bottom w:val="nil"/>
              <w:right w:val="nil"/>
            </w:tcBorders>
          </w:tcPr>
          <w:p w:rsidR="00886CED" w:rsidRPr="00F93F5C" w:rsidRDefault="00886CED" w:rsidP="00886CED">
            <w:pPr>
              <w:pStyle w:val="ListParagraph"/>
              <w:numPr>
                <w:ilvl w:val="0"/>
                <w:numId w:val="1"/>
              </w:numPr>
              <w:jc w:val="both"/>
            </w:pPr>
            <w:r w:rsidRPr="00F93F5C">
              <w:rPr>
                <w:b/>
              </w:rPr>
              <w:t>Present;</w:t>
            </w:r>
            <w:r w:rsidR="004650BE">
              <w:t xml:space="preserve"> Ray Bromby, </w:t>
            </w:r>
            <w:r w:rsidRPr="00F93F5C">
              <w:t xml:space="preserve">Joyce Keetley, David Keetley, Lois Wiseman, Tony Dent, </w:t>
            </w:r>
            <w:r w:rsidR="004650BE">
              <w:t xml:space="preserve">Caroline Shaw, </w:t>
            </w:r>
            <w:r>
              <w:t xml:space="preserve">Glenda </w:t>
            </w:r>
            <w:r w:rsidR="00000BD3">
              <w:t xml:space="preserve">Burton, Pat Burgess, Alan Burgess and </w:t>
            </w:r>
            <w:r w:rsidRPr="00F93F5C">
              <w:t>Sue Fell</w:t>
            </w:r>
            <w:r w:rsidR="00000BD3">
              <w:t>.</w:t>
            </w:r>
          </w:p>
          <w:p w:rsidR="00886CED" w:rsidRPr="00F93F5C" w:rsidRDefault="00886CED" w:rsidP="00886CED">
            <w:pPr>
              <w:pStyle w:val="ListParagraph"/>
              <w:numPr>
                <w:ilvl w:val="0"/>
                <w:numId w:val="1"/>
              </w:numPr>
              <w:jc w:val="both"/>
            </w:pPr>
            <w:r w:rsidRPr="00F93F5C">
              <w:rPr>
                <w:b/>
              </w:rPr>
              <w:t>Apologies</w:t>
            </w:r>
            <w:r w:rsidR="004650BE">
              <w:t xml:space="preserve"> – </w:t>
            </w:r>
            <w:r w:rsidR="0058590E">
              <w:t>Tom Stammer, Peter Foskett</w:t>
            </w:r>
            <w:r w:rsidR="00A017DA">
              <w:t>.</w:t>
            </w:r>
          </w:p>
          <w:p w:rsidR="0074470E" w:rsidRPr="00946B03" w:rsidRDefault="001379AD" w:rsidP="001379AD">
            <w:pPr>
              <w:pStyle w:val="ListParagraph"/>
              <w:numPr>
                <w:ilvl w:val="0"/>
                <w:numId w:val="1"/>
              </w:numPr>
              <w:jc w:val="both"/>
              <w:rPr>
                <w:b/>
              </w:rPr>
            </w:pPr>
            <w:r w:rsidRPr="001379AD">
              <w:rPr>
                <w:b/>
              </w:rPr>
              <w:t>Chairman’s Report</w:t>
            </w:r>
            <w:r w:rsidR="00886CED" w:rsidRPr="00F93F5C">
              <w:t xml:space="preserve"> –</w:t>
            </w:r>
            <w:r w:rsidR="00946B03">
              <w:t xml:space="preserve"> The Chairman’s full report is attached in </w:t>
            </w:r>
            <w:r w:rsidR="00946B03" w:rsidRPr="00946B03">
              <w:rPr>
                <w:b/>
              </w:rPr>
              <w:t>Appendix 1.</w:t>
            </w:r>
          </w:p>
          <w:p w:rsidR="0074470E" w:rsidRPr="00946B03" w:rsidRDefault="001379AD" w:rsidP="001379AD">
            <w:pPr>
              <w:pStyle w:val="ListParagraph"/>
              <w:numPr>
                <w:ilvl w:val="0"/>
                <w:numId w:val="1"/>
              </w:numPr>
              <w:jc w:val="both"/>
              <w:rPr>
                <w:b/>
              </w:rPr>
            </w:pPr>
            <w:r w:rsidRPr="00946B03">
              <w:rPr>
                <w:b/>
              </w:rPr>
              <w:t>Treasurer’s</w:t>
            </w:r>
            <w:r w:rsidR="00886CED" w:rsidRPr="00946B03">
              <w:rPr>
                <w:b/>
              </w:rPr>
              <w:t xml:space="preserve"> </w:t>
            </w:r>
            <w:r w:rsidRPr="00946B03">
              <w:rPr>
                <w:b/>
              </w:rPr>
              <w:t>Report</w:t>
            </w:r>
            <w:r w:rsidR="00886CED" w:rsidRPr="00946B03">
              <w:rPr>
                <w:b/>
              </w:rPr>
              <w:t>–</w:t>
            </w:r>
            <w:r w:rsidR="00946B03" w:rsidRPr="00946B03">
              <w:rPr>
                <w:b/>
              </w:rPr>
              <w:t xml:space="preserve"> Appendix 1</w:t>
            </w:r>
          </w:p>
          <w:p w:rsidR="00886CED" w:rsidRPr="00677DDF" w:rsidRDefault="001379AD" w:rsidP="00886CED">
            <w:pPr>
              <w:pStyle w:val="ListParagraph"/>
              <w:numPr>
                <w:ilvl w:val="0"/>
                <w:numId w:val="1"/>
              </w:numPr>
              <w:jc w:val="both"/>
            </w:pPr>
            <w:r>
              <w:rPr>
                <w:b/>
              </w:rPr>
              <w:t>Election or Re-election of Trustees</w:t>
            </w:r>
            <w:r w:rsidR="00677DDF">
              <w:rPr>
                <w:b/>
              </w:rPr>
              <w:t xml:space="preserve">. </w:t>
            </w:r>
          </w:p>
          <w:p w:rsidR="00942597" w:rsidRPr="00F93F5C" w:rsidRDefault="00015D01" w:rsidP="00946B03">
            <w:pPr>
              <w:ind w:left="720"/>
              <w:jc w:val="both"/>
            </w:pPr>
            <w:r>
              <w:t>The Chairman asked if all the T</w:t>
            </w:r>
            <w:r w:rsidR="006C38B8">
              <w:t xml:space="preserve">rustees present were prepared to stand again as Trustees of the new Warcop Parish Hall CIO.  All agreed and Alan and </w:t>
            </w:r>
            <w:r w:rsidR="00000BD3">
              <w:t xml:space="preserve">Pat Burgess </w:t>
            </w:r>
            <w:r w:rsidR="006C38B8">
              <w:t>also asked to be considered and were duly welcomed (proposed by Ray, seconded by Sue) by all.</w:t>
            </w:r>
            <w:r w:rsidR="001F550F">
              <w:t xml:space="preserve">  Peter Foskett in offering his apologies for the meeting had offered to continue as a Trustee which was welcomed by all.</w:t>
            </w:r>
          </w:p>
          <w:p w:rsidR="00886CED" w:rsidRPr="006C38B8" w:rsidRDefault="001379AD" w:rsidP="00886CED">
            <w:pPr>
              <w:pStyle w:val="ListParagraph"/>
              <w:numPr>
                <w:ilvl w:val="0"/>
                <w:numId w:val="1"/>
              </w:numPr>
              <w:jc w:val="both"/>
            </w:pPr>
            <w:r>
              <w:rPr>
                <w:b/>
              </w:rPr>
              <w:t>Co-opted Trustees</w:t>
            </w:r>
            <w:r w:rsidR="006C38B8">
              <w:rPr>
                <w:b/>
              </w:rPr>
              <w:t xml:space="preserve"> – </w:t>
            </w:r>
            <w:r w:rsidR="006C38B8" w:rsidRPr="006C38B8">
              <w:t>Les Baines was welcomed by all as a Co-opted Trustee having been proposed by Joyce</w:t>
            </w:r>
            <w:r w:rsidR="00A017DA">
              <w:t xml:space="preserve"> Keetley</w:t>
            </w:r>
            <w:r w:rsidR="006C38B8" w:rsidRPr="006C38B8">
              <w:t xml:space="preserve"> and seconded by Lois</w:t>
            </w:r>
            <w:r w:rsidR="00A017DA">
              <w:t xml:space="preserve"> Wiseman</w:t>
            </w:r>
            <w:r w:rsidR="006C38B8" w:rsidRPr="006C38B8">
              <w:t>.</w:t>
            </w:r>
          </w:p>
          <w:p w:rsidR="00886CED" w:rsidRDefault="001379AD" w:rsidP="00886CED">
            <w:pPr>
              <w:pStyle w:val="ListParagraph"/>
              <w:numPr>
                <w:ilvl w:val="0"/>
                <w:numId w:val="1"/>
              </w:numPr>
              <w:rPr>
                <w:b/>
              </w:rPr>
            </w:pPr>
            <w:r>
              <w:rPr>
                <w:b/>
              </w:rPr>
              <w:t>Appointment of Officers</w:t>
            </w:r>
            <w:r w:rsidR="00886CED">
              <w:rPr>
                <w:b/>
              </w:rPr>
              <w:t>.</w:t>
            </w:r>
          </w:p>
          <w:p w:rsidR="007E7FF9" w:rsidRDefault="001F550F" w:rsidP="007E7FF9">
            <w:pPr>
              <w:pStyle w:val="ListParagraph"/>
            </w:pPr>
            <w:r>
              <w:rPr>
                <w:b/>
              </w:rPr>
              <w:t xml:space="preserve">Chairman </w:t>
            </w:r>
            <w:r w:rsidRPr="001F550F">
              <w:t>–  David Keetley was proposed by Sue Fell, seconded by Lois Wiseman and unanimously agreed by all.  David</w:t>
            </w:r>
            <w:r w:rsidR="000B652F">
              <w:rPr>
                <w:color w:val="FF0000"/>
              </w:rPr>
              <w:t>,</w:t>
            </w:r>
            <w:r w:rsidR="000B652F">
              <w:t xml:space="preserve"> in accep</w:t>
            </w:r>
            <w:r w:rsidR="000B652F" w:rsidRPr="003D7CB9">
              <w:t>ting</w:t>
            </w:r>
            <w:r w:rsidRPr="001F550F">
              <w:t xml:space="preserve"> the role </w:t>
            </w:r>
            <w:r w:rsidR="00000BD3">
              <w:t>(</w:t>
            </w:r>
            <w:r w:rsidRPr="001F550F">
              <w:t xml:space="preserve">for up to a </w:t>
            </w:r>
            <w:r w:rsidR="00000BD3" w:rsidRPr="001F550F">
              <w:t>2-year</w:t>
            </w:r>
            <w:r w:rsidRPr="001F550F">
              <w:t xml:space="preserve"> </w:t>
            </w:r>
            <w:r w:rsidR="00000BD3" w:rsidRPr="001F550F">
              <w:t>period</w:t>
            </w:r>
            <w:r w:rsidR="000B652F">
              <w:rPr>
                <w:color w:val="FF0000"/>
              </w:rPr>
              <w:t>,</w:t>
            </w:r>
            <w:r w:rsidR="00000BD3">
              <w:t>)</w:t>
            </w:r>
            <w:r w:rsidR="00000BD3" w:rsidRPr="001F550F">
              <w:t xml:space="preserve"> highlighted</w:t>
            </w:r>
            <w:r w:rsidRPr="001F550F">
              <w:t xml:space="preserve"> the need for a Vice Chairman.  He suggested an approach be made to Peter Foskett and if this was </w:t>
            </w:r>
            <w:r w:rsidR="00000BD3" w:rsidRPr="001F550F">
              <w:t>acceptable the</w:t>
            </w:r>
            <w:r w:rsidRPr="001F550F">
              <w:t xml:space="preserve"> meeting </w:t>
            </w:r>
            <w:r w:rsidR="00000BD3">
              <w:t xml:space="preserve">fully </w:t>
            </w:r>
            <w:r w:rsidRPr="001F550F">
              <w:t>endorsed the proposal.</w:t>
            </w:r>
          </w:p>
          <w:p w:rsidR="0023001C" w:rsidRPr="0023001C" w:rsidRDefault="0023001C" w:rsidP="007E7FF9">
            <w:pPr>
              <w:pStyle w:val="ListParagraph"/>
            </w:pPr>
            <w:r>
              <w:t>Treasurer – Joyce Keetley was proposed by Sue Fell and seconded by Glenda Burton.  In accepting the role Joyce agre</w:t>
            </w:r>
            <w:r w:rsidR="000B652F">
              <w:t xml:space="preserve">ed to remain as Bookings </w:t>
            </w:r>
            <w:r w:rsidR="000B652F" w:rsidRPr="003D7CB9">
              <w:t>Secretary</w:t>
            </w:r>
            <w:r>
              <w:t xml:space="preserve"> </w:t>
            </w:r>
            <w:r w:rsidR="005E05AD">
              <w:t>and Glenda agreed to act in a supporting role.</w:t>
            </w:r>
          </w:p>
          <w:p w:rsidR="00886CED" w:rsidRPr="00A017DA" w:rsidRDefault="001379AD" w:rsidP="00886CED">
            <w:pPr>
              <w:pStyle w:val="ListParagraph"/>
              <w:numPr>
                <w:ilvl w:val="0"/>
                <w:numId w:val="1"/>
              </w:numPr>
              <w:jc w:val="both"/>
            </w:pPr>
            <w:r w:rsidRPr="00A017DA">
              <w:rPr>
                <w:b/>
              </w:rPr>
              <w:t>Future Activities of the Charity</w:t>
            </w:r>
            <w:r w:rsidR="008823D5" w:rsidRPr="00A017DA">
              <w:t xml:space="preserve"> </w:t>
            </w:r>
            <w:r w:rsidR="00A017DA" w:rsidRPr="00A017DA">
              <w:t>– Much of the</w:t>
            </w:r>
            <w:r w:rsidR="008823D5" w:rsidRPr="00A017DA">
              <w:t xml:space="preserve"> </w:t>
            </w:r>
            <w:r w:rsidR="00A017DA" w:rsidRPr="00A017DA">
              <w:t xml:space="preserve">future development of the charity would now be the role of the new trustees and the sub-committees highlighted in the business plan submitted with the Lottery bid.  Joyce Keetley circulated an Events Committee Report (attached as </w:t>
            </w:r>
            <w:r w:rsidR="00A017DA" w:rsidRPr="00000BD3">
              <w:rPr>
                <w:b/>
              </w:rPr>
              <w:t>Appendix 2</w:t>
            </w:r>
            <w:r w:rsidR="00A017DA" w:rsidRPr="00A017DA">
              <w:t>) which highlighted the success of the events committee over the last year in raising £7933 in funds which had supported the hall’s overheads and maintained low hiring cost to encourage new users.</w:t>
            </w:r>
          </w:p>
          <w:p w:rsidR="001379AD" w:rsidRDefault="00A017DA" w:rsidP="00886CED">
            <w:pPr>
              <w:pStyle w:val="ListParagraph"/>
              <w:numPr>
                <w:ilvl w:val="0"/>
                <w:numId w:val="1"/>
              </w:numPr>
              <w:jc w:val="both"/>
              <w:rPr>
                <w:b/>
              </w:rPr>
            </w:pPr>
            <w:r>
              <w:rPr>
                <w:b/>
              </w:rPr>
              <w:t xml:space="preserve">Any other Business </w:t>
            </w:r>
          </w:p>
          <w:p w:rsidR="00A017DA" w:rsidRPr="004134D3" w:rsidRDefault="008435E6" w:rsidP="00A017DA">
            <w:pPr>
              <w:pStyle w:val="ListParagraph"/>
              <w:jc w:val="both"/>
            </w:pPr>
            <w:r w:rsidRPr="004134D3">
              <w:t xml:space="preserve">Joyce Keetley said first and foremost was the </w:t>
            </w:r>
            <w:r w:rsidR="004134D3" w:rsidRPr="004134D3">
              <w:t>V</w:t>
            </w:r>
            <w:r w:rsidRPr="004134D3">
              <w:t xml:space="preserve">ote of </w:t>
            </w:r>
            <w:r w:rsidR="004134D3" w:rsidRPr="004134D3">
              <w:t>T</w:t>
            </w:r>
            <w:r w:rsidRPr="004134D3">
              <w:t xml:space="preserve">hanks </w:t>
            </w:r>
            <w:r w:rsidR="00000BD3">
              <w:t xml:space="preserve">needed </w:t>
            </w:r>
            <w:r w:rsidRPr="004134D3">
              <w:t xml:space="preserve">for the retiring chairman Ray Bromby for all his tireless work </w:t>
            </w:r>
            <w:r w:rsidR="004134D3" w:rsidRPr="004134D3">
              <w:t>in originally instigating the proposal for a new hall for the parish, his vision and drive in making it a reality and his unwavering support for the community and the activities now taking place.  The evidence was the wonderful building we now had and the way it had become a community hub for local activity.</w:t>
            </w:r>
          </w:p>
          <w:p w:rsidR="004134D3" w:rsidRPr="004134D3" w:rsidRDefault="004134D3" w:rsidP="00A017DA">
            <w:pPr>
              <w:pStyle w:val="ListParagraph"/>
              <w:jc w:val="both"/>
            </w:pPr>
            <w:r w:rsidRPr="004134D3">
              <w:t>One of the first tasks for the new charity would be to have a celebration evening to recognise Ray’s achievement.</w:t>
            </w:r>
          </w:p>
          <w:p w:rsidR="004134D3" w:rsidRDefault="004134D3" w:rsidP="00A017DA">
            <w:pPr>
              <w:pStyle w:val="ListParagraph"/>
              <w:jc w:val="both"/>
            </w:pPr>
            <w:r>
              <w:t>This was</w:t>
            </w:r>
            <w:r w:rsidRPr="004134D3">
              <w:t xml:space="preserve"> fully endorsed </w:t>
            </w:r>
            <w:r>
              <w:t xml:space="preserve">by everyone </w:t>
            </w:r>
            <w:r w:rsidR="00997D93">
              <w:t xml:space="preserve">and everyone </w:t>
            </w:r>
            <w:r w:rsidRPr="004134D3">
              <w:t>thanked Ray for all his hard work.</w:t>
            </w:r>
          </w:p>
          <w:p w:rsidR="00000BD3" w:rsidRDefault="00000BD3" w:rsidP="00A017DA">
            <w:pPr>
              <w:pStyle w:val="ListParagraph"/>
              <w:jc w:val="both"/>
            </w:pPr>
          </w:p>
          <w:p w:rsidR="00997D93" w:rsidRDefault="00997D93" w:rsidP="00A017DA">
            <w:pPr>
              <w:pStyle w:val="ListParagraph"/>
              <w:jc w:val="both"/>
            </w:pPr>
            <w:r w:rsidRPr="00997D93">
              <w:rPr>
                <w:b/>
              </w:rPr>
              <w:t>Banking</w:t>
            </w:r>
            <w:r>
              <w:t xml:space="preserve"> -The trustees had explored a number of options in relation to a new bank account for the charity and it was agreed by all that the optimum offer that met all requirements had been by made by Barclays Bank.</w:t>
            </w:r>
          </w:p>
          <w:p w:rsidR="000B652F" w:rsidRDefault="00997D93" w:rsidP="000B652F">
            <w:pPr>
              <w:pStyle w:val="ListParagraph"/>
              <w:jc w:val="both"/>
            </w:pPr>
            <w:r>
              <w:t xml:space="preserve">It was unanimously agreed to transfer our existing old charity current account with Barclays Bank to a new current account with Barclays in the name of </w:t>
            </w:r>
            <w:r w:rsidRPr="003D7CB9">
              <w:rPr>
                <w:b/>
              </w:rPr>
              <w:t xml:space="preserve">Warcop Parish </w:t>
            </w:r>
            <w:r w:rsidR="000B652F" w:rsidRPr="003D7CB9">
              <w:rPr>
                <w:b/>
              </w:rPr>
              <w:t>Hall</w:t>
            </w:r>
            <w:r>
              <w:t>.  Signato</w:t>
            </w:r>
            <w:r w:rsidR="002479F5">
              <w:t xml:space="preserve">ries would be any two of either </w:t>
            </w:r>
            <w:r w:rsidR="000B652F">
              <w:t>the</w:t>
            </w:r>
            <w:r>
              <w:t xml:space="preserve"> Chairman, Vice-Chairman, Secretary or Treasurer.</w:t>
            </w:r>
          </w:p>
          <w:p w:rsidR="000B652F" w:rsidRPr="004134D3" w:rsidRDefault="000B652F" w:rsidP="000B652F">
            <w:pPr>
              <w:pStyle w:val="ListParagraph"/>
              <w:jc w:val="both"/>
            </w:pPr>
          </w:p>
          <w:p w:rsidR="00886CED" w:rsidRPr="00997D93" w:rsidRDefault="001379AD" w:rsidP="00997D93">
            <w:pPr>
              <w:pStyle w:val="ListParagraph"/>
              <w:numPr>
                <w:ilvl w:val="0"/>
                <w:numId w:val="1"/>
              </w:numPr>
              <w:rPr>
                <w:b/>
              </w:rPr>
            </w:pPr>
            <w:r>
              <w:rPr>
                <w:b/>
              </w:rPr>
              <w:t>Closure of the Meeting</w:t>
            </w:r>
          </w:p>
          <w:p w:rsidR="00886CED" w:rsidRPr="00F93F5C" w:rsidRDefault="00886CED" w:rsidP="00886CED">
            <w:pPr>
              <w:pStyle w:val="ListParagraph"/>
            </w:pPr>
          </w:p>
          <w:p w:rsidR="00977BC9" w:rsidRDefault="004134D3" w:rsidP="001E4055">
            <w:pPr>
              <w:pStyle w:val="ListParagraph"/>
            </w:pPr>
            <w:r>
              <w:t xml:space="preserve">David Keetley as new Chairman </w:t>
            </w:r>
            <w:r w:rsidR="00000BD3">
              <w:t>thanked everyone for their time and efforts</w:t>
            </w:r>
            <w:r w:rsidR="00241FF8">
              <w:t>.</w:t>
            </w:r>
          </w:p>
          <w:p w:rsidR="00977BC9" w:rsidRDefault="00977BC9" w:rsidP="001E4055">
            <w:pPr>
              <w:pStyle w:val="ListParagraph"/>
            </w:pPr>
          </w:p>
          <w:p w:rsidR="00977BC9" w:rsidRDefault="00241FF8" w:rsidP="001E4055">
            <w:pPr>
              <w:pStyle w:val="ListParagraph"/>
              <w:rPr>
                <w:u w:val="single"/>
              </w:rPr>
            </w:pPr>
            <w:r w:rsidRPr="00977BC9">
              <w:rPr>
                <w:b/>
                <w:u w:val="single"/>
              </w:rPr>
              <w:lastRenderedPageBreak/>
              <w:t>The next date and time for a Trustee meeting was agreed for Wednesday 24</w:t>
            </w:r>
            <w:r w:rsidRPr="00977BC9">
              <w:rPr>
                <w:b/>
                <w:u w:val="single"/>
                <w:vertAlign w:val="superscript"/>
              </w:rPr>
              <w:t>th</w:t>
            </w:r>
            <w:r w:rsidRPr="00977BC9">
              <w:rPr>
                <w:b/>
                <w:u w:val="single"/>
              </w:rPr>
              <w:t xml:space="preserve"> January 2018 at the</w:t>
            </w:r>
            <w:r w:rsidRPr="00977BC9">
              <w:rPr>
                <w:u w:val="single"/>
              </w:rPr>
              <w:t xml:space="preserve"> </w:t>
            </w:r>
            <w:r w:rsidRPr="00977BC9">
              <w:rPr>
                <w:b/>
                <w:u w:val="single"/>
              </w:rPr>
              <w:t>Parish Hall at 8pm.</w:t>
            </w:r>
            <w:r w:rsidRPr="00977BC9">
              <w:rPr>
                <w:u w:val="single"/>
              </w:rPr>
              <w:t xml:space="preserve"> </w:t>
            </w:r>
          </w:p>
          <w:p w:rsidR="00977BC9" w:rsidRPr="00977BC9" w:rsidRDefault="00977BC9" w:rsidP="001E4055">
            <w:pPr>
              <w:pStyle w:val="ListParagraph"/>
              <w:rPr>
                <w:u w:val="single"/>
              </w:rPr>
            </w:pPr>
          </w:p>
          <w:p w:rsidR="00241FF8" w:rsidRDefault="00241FF8" w:rsidP="00977BC9">
            <w:pPr>
              <w:pStyle w:val="ListParagraph"/>
            </w:pPr>
            <w:r>
              <w:t>At this meeting The Trustees could set a time-table for the sub-committees and begin to make plans for the building that would take it forward for the next few years.</w:t>
            </w:r>
          </w:p>
          <w:p w:rsidR="00241FF8" w:rsidRDefault="00241FF8" w:rsidP="001E4055">
            <w:pPr>
              <w:pStyle w:val="ListParagraph"/>
            </w:pPr>
          </w:p>
          <w:p w:rsidR="001E4055" w:rsidRDefault="00241FF8" w:rsidP="001E4055">
            <w:pPr>
              <w:pStyle w:val="ListParagraph"/>
            </w:pPr>
            <w:r>
              <w:t xml:space="preserve">The meeting was </w:t>
            </w:r>
            <w:r w:rsidR="004134D3">
              <w:t>formally closed</w:t>
            </w:r>
            <w:r w:rsidR="00886CED" w:rsidRPr="00F93F5C">
              <w:t>.</w:t>
            </w: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bookmarkStart w:id="0" w:name="_GoBack"/>
            <w:bookmarkEnd w:id="0"/>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977BC9" w:rsidRDefault="00977BC9" w:rsidP="001E4055">
            <w:pPr>
              <w:rPr>
                <w:rFonts w:ascii="Agency FB" w:hAnsi="Agency FB"/>
                <w:sz w:val="36"/>
                <w:szCs w:val="36"/>
              </w:rPr>
            </w:pPr>
          </w:p>
          <w:p w:rsidR="00355986" w:rsidRPr="001E4055" w:rsidRDefault="00355986" w:rsidP="001E4055">
            <w:r w:rsidRPr="001E4055">
              <w:rPr>
                <w:rFonts w:ascii="Agency FB" w:hAnsi="Agency FB"/>
                <w:sz w:val="36"/>
                <w:szCs w:val="36"/>
              </w:rPr>
              <w:lastRenderedPageBreak/>
              <w:t>Appendix 1</w:t>
            </w:r>
          </w:p>
          <w:p w:rsidR="00355986" w:rsidRPr="00DF13F4" w:rsidRDefault="00355986" w:rsidP="00355986">
            <w:pPr>
              <w:tabs>
                <w:tab w:val="left" w:pos="0"/>
              </w:tabs>
              <w:rPr>
                <w:sz w:val="40"/>
                <w:szCs w:val="40"/>
              </w:rPr>
            </w:pPr>
            <w:r w:rsidRPr="00DF13F4">
              <w:rPr>
                <w:sz w:val="40"/>
                <w:szCs w:val="40"/>
              </w:rPr>
              <w:t xml:space="preserve">WARCOP PARISH HALL. </w:t>
            </w:r>
          </w:p>
          <w:p w:rsidR="00355986" w:rsidRPr="00DF13F4" w:rsidRDefault="00355986" w:rsidP="00355986">
            <w:pPr>
              <w:tabs>
                <w:tab w:val="left" w:pos="0"/>
                <w:tab w:val="left" w:pos="540"/>
              </w:tabs>
              <w:rPr>
                <w:sz w:val="28"/>
                <w:szCs w:val="28"/>
              </w:rPr>
            </w:pPr>
            <w:r w:rsidRPr="00DF13F4">
              <w:rPr>
                <w:sz w:val="28"/>
                <w:szCs w:val="28"/>
              </w:rPr>
              <w:t>REPORT FOR 6</w:t>
            </w:r>
            <w:r w:rsidRPr="00DF13F4">
              <w:rPr>
                <w:sz w:val="28"/>
                <w:szCs w:val="28"/>
                <w:vertAlign w:val="superscript"/>
              </w:rPr>
              <w:t>th</w:t>
            </w:r>
            <w:r w:rsidRPr="00DF13F4">
              <w:rPr>
                <w:sz w:val="28"/>
                <w:szCs w:val="28"/>
              </w:rPr>
              <w:t xml:space="preserve"> DECEMBER 2017 ANNUAL GENERAL MEETING.</w:t>
            </w:r>
          </w:p>
          <w:p w:rsidR="00355986" w:rsidRPr="00DF13F4" w:rsidRDefault="00355986" w:rsidP="00355986">
            <w:pPr>
              <w:tabs>
                <w:tab w:val="left" w:pos="0"/>
                <w:tab w:val="left" w:pos="540"/>
                <w:tab w:val="left" w:pos="720"/>
              </w:tabs>
              <w:rPr>
                <w:b/>
              </w:rPr>
            </w:pPr>
            <w:r w:rsidRPr="00DF13F4">
              <w:rPr>
                <w:b/>
              </w:rPr>
              <w:t xml:space="preserve">     </w:t>
            </w:r>
          </w:p>
          <w:p w:rsidR="00355986" w:rsidRPr="00DF13F4" w:rsidRDefault="00355986" w:rsidP="00355986">
            <w:pPr>
              <w:tabs>
                <w:tab w:val="left" w:pos="0"/>
                <w:tab w:val="left" w:pos="540"/>
                <w:tab w:val="left" w:pos="720"/>
              </w:tabs>
              <w:rPr>
                <w:b/>
              </w:rPr>
            </w:pPr>
            <w:r w:rsidRPr="00C32294">
              <w:rPr>
                <w:b/>
                <w:u w:val="single"/>
              </w:rPr>
              <w:t>CHAIRMAN’S REPORT.</w:t>
            </w:r>
            <w:r w:rsidRPr="00C32294">
              <w:rPr>
                <w:b/>
              </w:rPr>
              <w:t xml:space="preserve"> </w:t>
            </w:r>
          </w:p>
          <w:p w:rsidR="00355986" w:rsidRDefault="00355986" w:rsidP="00355986">
            <w:pPr>
              <w:tabs>
                <w:tab w:val="left" w:pos="0"/>
              </w:tabs>
              <w:jc w:val="both"/>
            </w:pPr>
            <w:r w:rsidRPr="00AD1D7A">
              <w:t xml:space="preserve">Soon after the New Hall was completed in </w:t>
            </w:r>
            <w:r>
              <w:t xml:space="preserve">June </w:t>
            </w:r>
            <w:r w:rsidRPr="00AD1D7A">
              <w:t>2015, the Trustees became aware of a new</w:t>
            </w:r>
            <w:r>
              <w:t xml:space="preserve"> form of Charity, which removed Trustees personal liability in the event of financial crisis and with the help of a grant </w:t>
            </w:r>
            <w:r w:rsidRPr="00C84147">
              <w:rPr>
                <w:b/>
              </w:rPr>
              <w:t>the new Charity was born in November 2015.</w:t>
            </w:r>
            <w:r>
              <w:t xml:space="preserve"> We believe by removing the risks of liability, it will encourage Trustees to join us.</w:t>
            </w:r>
          </w:p>
          <w:p w:rsidR="00355986" w:rsidRDefault="00355986" w:rsidP="00355986">
            <w:pPr>
              <w:tabs>
                <w:tab w:val="left" w:pos="0"/>
              </w:tabs>
              <w:jc w:val="both"/>
              <w:rPr>
                <w:color w:val="222222"/>
              </w:rPr>
            </w:pPr>
            <w:r>
              <w:t>Since 2015 the new charity has been asleep with the old Charity continuing because t</w:t>
            </w:r>
            <w:r>
              <w:rPr>
                <w:color w:val="222222"/>
              </w:rPr>
              <w:t xml:space="preserve">he Big Lottery insisted that they would not pay the legal fees for transferring their Grant to the new charity, however we are now launching the new charity to run the Hall. We will keep the old charity until we have received the entire Grant and then close it down which we hope will be soon. </w:t>
            </w:r>
          </w:p>
          <w:p w:rsidR="00355986" w:rsidRDefault="00355986" w:rsidP="00355986">
            <w:pPr>
              <w:tabs>
                <w:tab w:val="left" w:pos="0"/>
              </w:tabs>
              <w:jc w:val="both"/>
              <w:rPr>
                <w:color w:val="222222"/>
              </w:rPr>
            </w:pPr>
            <w:r>
              <w:rPr>
                <w:color w:val="222222"/>
              </w:rPr>
              <w:t>The delay has been entirely due to Cox and Allen, the main contractor, becoming involved in a law suit with his Electrical sub-contractor and so we have had to wait 2 years while they did battle to get the electrical problems, such as having the missing hearing loop installed, defective lights replaced and several other matters dealt with.</w:t>
            </w:r>
          </w:p>
          <w:p w:rsidR="00355986" w:rsidRDefault="00355986" w:rsidP="00355986">
            <w:pPr>
              <w:tabs>
                <w:tab w:val="left" w:pos="0"/>
              </w:tabs>
              <w:jc w:val="both"/>
              <w:rPr>
                <w:color w:val="222222"/>
              </w:rPr>
            </w:pPr>
            <w:r>
              <w:rPr>
                <w:color w:val="222222"/>
              </w:rPr>
              <w:t>We can now see the end of the problems and so will commence operating the new Charity as soon as Bank accounts can be opened</w:t>
            </w:r>
          </w:p>
          <w:p w:rsidR="00355986" w:rsidRDefault="00355986" w:rsidP="00355986">
            <w:pPr>
              <w:tabs>
                <w:tab w:val="left" w:pos="0"/>
              </w:tabs>
              <w:jc w:val="both"/>
            </w:pPr>
            <w:r>
              <w:rPr>
                <w:color w:val="222222"/>
              </w:rPr>
              <w:t>.</w:t>
            </w:r>
          </w:p>
          <w:p w:rsidR="00355986" w:rsidRDefault="00355986" w:rsidP="00355986">
            <w:pPr>
              <w:tabs>
                <w:tab w:val="left" w:pos="0"/>
                <w:tab w:val="left" w:pos="1080"/>
              </w:tabs>
              <w:jc w:val="both"/>
              <w:rPr>
                <w:b/>
              </w:rPr>
            </w:pPr>
            <w:r>
              <w:rPr>
                <w:b/>
              </w:rPr>
              <w:t>W</w:t>
            </w:r>
            <w:r w:rsidRPr="0073779F">
              <w:rPr>
                <w:b/>
              </w:rPr>
              <w:t xml:space="preserve">e are indebted </w:t>
            </w:r>
            <w:r>
              <w:rPr>
                <w:b/>
              </w:rPr>
              <w:t xml:space="preserve">this year </w:t>
            </w:r>
            <w:r w:rsidRPr="0073779F">
              <w:rPr>
                <w:b/>
              </w:rPr>
              <w:t xml:space="preserve">to </w:t>
            </w:r>
            <w:r>
              <w:rPr>
                <w:b/>
              </w:rPr>
              <w:t>the Big Lottery Fund for payment of £2,745.00 for our Start-up Costs and to Susan Coffer for obtaining a grant from the British Film Industry which bought us our own Cinema Equipment.</w:t>
            </w:r>
          </w:p>
          <w:p w:rsidR="00355986" w:rsidRDefault="00355986" w:rsidP="00355986">
            <w:pPr>
              <w:tabs>
                <w:tab w:val="left" w:pos="0"/>
                <w:tab w:val="left" w:pos="1080"/>
              </w:tabs>
              <w:jc w:val="both"/>
              <w:rPr>
                <w:b/>
              </w:rPr>
            </w:pPr>
          </w:p>
          <w:p w:rsidR="00355986" w:rsidRPr="00C84147" w:rsidRDefault="00355986" w:rsidP="00355986">
            <w:pPr>
              <w:tabs>
                <w:tab w:val="left" w:pos="0"/>
                <w:tab w:val="left" w:pos="1080"/>
              </w:tabs>
              <w:jc w:val="both"/>
              <w:rPr>
                <w:b/>
              </w:rPr>
            </w:pPr>
            <w:r>
              <w:rPr>
                <w:b/>
              </w:rPr>
              <w:t>We have during the past year purchased several items to improve the facility, the most important being</w:t>
            </w:r>
            <w:r w:rsidRPr="00CD2AE7">
              <w:t xml:space="preserve"> </w:t>
            </w:r>
            <w:r w:rsidRPr="00C84147">
              <w:rPr>
                <w:b/>
              </w:rPr>
              <w:t>the acoustic lining of the Hall at a cost of £9,000.00 which was possible due to a large donation.</w:t>
            </w:r>
          </w:p>
          <w:p w:rsidR="00355986" w:rsidRPr="00DF13F4" w:rsidRDefault="00355986" w:rsidP="00355986">
            <w:pPr>
              <w:tabs>
                <w:tab w:val="left" w:pos="0"/>
                <w:tab w:val="left" w:pos="1080"/>
              </w:tabs>
              <w:jc w:val="both"/>
              <w:rPr>
                <w:b/>
                <w:u w:val="single"/>
              </w:rPr>
            </w:pPr>
            <w:r w:rsidRPr="00D3352D">
              <w:rPr>
                <w:b/>
                <w:u w:val="single"/>
              </w:rPr>
              <w:t>Looking Forward.</w:t>
            </w:r>
          </w:p>
          <w:p w:rsidR="00355986" w:rsidRDefault="00355986" w:rsidP="00355986">
            <w:pPr>
              <w:tabs>
                <w:tab w:val="left" w:pos="0"/>
                <w:tab w:val="left" w:pos="1080"/>
              </w:tabs>
              <w:jc w:val="both"/>
            </w:pPr>
            <w:r>
              <w:t xml:space="preserve">Our Booking Secretary has reviewed our hire </w:t>
            </w:r>
            <w:r w:rsidRPr="00D3352D">
              <w:t xml:space="preserve">charges against </w:t>
            </w:r>
            <w:r>
              <w:t xml:space="preserve">similar venues </w:t>
            </w:r>
            <w:r w:rsidRPr="00D3352D">
              <w:t xml:space="preserve">and </w:t>
            </w:r>
            <w:r>
              <w:t xml:space="preserve">a new Tariff has been applied which should enable the Trustees </w:t>
            </w:r>
            <w:r w:rsidRPr="00D3352D">
              <w:t xml:space="preserve">to </w:t>
            </w:r>
            <w:r>
              <w:t>meet its overhead costs. To help with this w</w:t>
            </w:r>
            <w:r w:rsidRPr="00D3352D">
              <w:t xml:space="preserve">e </w:t>
            </w:r>
            <w:r>
              <w:t xml:space="preserve">have renegotiated our Electricity contract with a new provider on a fixed price with a substantial cut in our power costs and we have almost halved our BT costs for Broadband and line rental. I am sure we will continue to review </w:t>
            </w:r>
            <w:r w:rsidRPr="00D3352D">
              <w:t xml:space="preserve">our </w:t>
            </w:r>
            <w:r>
              <w:t xml:space="preserve">remaining overhead costs </w:t>
            </w:r>
            <w:r w:rsidRPr="00D3352D">
              <w:t xml:space="preserve">to save </w:t>
            </w:r>
            <w:r>
              <w:t>even more</w:t>
            </w:r>
            <w:r w:rsidRPr="00D3352D">
              <w:t xml:space="preserve"> money</w:t>
            </w:r>
            <w:r>
              <w:t xml:space="preserve"> and pursue Grants order to hasten our wish list to fruition during the coming year.</w:t>
            </w:r>
          </w:p>
          <w:p w:rsidR="00355986" w:rsidRDefault="00355986" w:rsidP="00355986">
            <w:pPr>
              <w:tabs>
                <w:tab w:val="left" w:pos="0"/>
                <w:tab w:val="left" w:pos="540"/>
                <w:tab w:val="left" w:pos="720"/>
              </w:tabs>
              <w:rPr>
                <w:b/>
              </w:rPr>
            </w:pPr>
            <w:r>
              <w:rPr>
                <w:b/>
                <w:u w:val="single"/>
              </w:rPr>
              <w:t>TREASURER’S REPORT.</w:t>
            </w:r>
            <w:r>
              <w:rPr>
                <w:b/>
              </w:rPr>
              <w:t xml:space="preserve"> </w:t>
            </w:r>
          </w:p>
          <w:p w:rsidR="00355986" w:rsidRDefault="00355986" w:rsidP="00355986">
            <w:pPr>
              <w:tabs>
                <w:tab w:val="left" w:pos="0"/>
                <w:tab w:val="left" w:pos="540"/>
                <w:tab w:val="left" w:pos="720"/>
              </w:tabs>
              <w:jc w:val="both"/>
            </w:pPr>
            <w:r>
              <w:t>In making the following report it is purely to inform how the old Village Hall Current accounts stood at the 31</w:t>
            </w:r>
            <w:r w:rsidRPr="00C32959">
              <w:rPr>
                <w:vertAlign w:val="superscript"/>
              </w:rPr>
              <w:t>st</w:t>
            </w:r>
            <w:r>
              <w:t xml:space="preserve"> August 2017 (yearend), because what remains in those accounts will be transferred to the New Warcop Parish Hall charity Bank Accounts when they are opened in the next few weeks.</w:t>
            </w:r>
          </w:p>
          <w:p w:rsidR="00355986" w:rsidRDefault="00355986" w:rsidP="00355986">
            <w:pPr>
              <w:tabs>
                <w:tab w:val="left" w:pos="0"/>
              </w:tabs>
              <w:jc w:val="both"/>
            </w:pPr>
            <w:r>
              <w:t xml:space="preserve">Can I thank Les Baines on behalf of all of us as the longest serving Trustee and for escaping office until I became Chairman.  He has for the past few years been the Treasurer of the old Village Hall accounts in connection with running the Hall and those accounts show that we had an opening balance of £8,960.87 and a </w:t>
            </w:r>
            <w:r w:rsidRPr="00C053CE">
              <w:rPr>
                <w:b/>
              </w:rPr>
              <w:t>closing balance of £</w:t>
            </w:r>
            <w:r>
              <w:rPr>
                <w:b/>
              </w:rPr>
              <w:t xml:space="preserve">11,241.30. </w:t>
            </w:r>
            <w:r w:rsidRPr="006D1A1C">
              <w:t>Th</w:t>
            </w:r>
            <w:r>
              <w:t xml:space="preserve">e increase </w:t>
            </w:r>
            <w:r w:rsidRPr="006D1A1C">
              <w:t>is</w:t>
            </w:r>
            <w:r>
              <w:t xml:space="preserve"> mainly due to the success of the Events Committee in their Fund-Raising activities.</w:t>
            </w:r>
          </w:p>
          <w:p w:rsidR="00355986" w:rsidRDefault="00355986" w:rsidP="00355986">
            <w:pPr>
              <w:tabs>
                <w:tab w:val="left" w:pos="0"/>
              </w:tabs>
              <w:jc w:val="both"/>
            </w:pPr>
          </w:p>
          <w:p w:rsidR="00355986" w:rsidRPr="00F870A2" w:rsidRDefault="00355986" w:rsidP="00355986">
            <w:pPr>
              <w:tabs>
                <w:tab w:val="left" w:pos="0"/>
                <w:tab w:val="left" w:pos="540"/>
                <w:tab w:val="left" w:pos="720"/>
              </w:tabs>
              <w:jc w:val="both"/>
              <w:rPr>
                <w:b/>
              </w:rPr>
            </w:pPr>
            <w:r w:rsidRPr="00F870A2">
              <w:t>Tony Dent Treasurer of the Building Accounts and all Capital Expenses concerning the Big Lottery Grant reported an opening balance of £41,720.64 a</w:t>
            </w:r>
            <w:r w:rsidRPr="00F870A2">
              <w:rPr>
                <w:b/>
              </w:rPr>
              <w:t>nd a closing balance of £5,441.70. Any monies remaining after all construction has been completed will be gifted to the New Charity</w:t>
            </w:r>
          </w:p>
          <w:p w:rsidR="000B652F" w:rsidRDefault="000B652F" w:rsidP="00355986">
            <w:pPr>
              <w:tabs>
                <w:tab w:val="left" w:pos="180"/>
                <w:tab w:val="left" w:pos="540"/>
                <w:tab w:val="left" w:pos="720"/>
              </w:tabs>
              <w:rPr>
                <w:b/>
              </w:rPr>
            </w:pPr>
          </w:p>
          <w:p w:rsidR="000B652F" w:rsidRDefault="000B652F" w:rsidP="00355986">
            <w:pPr>
              <w:tabs>
                <w:tab w:val="left" w:pos="180"/>
                <w:tab w:val="left" w:pos="540"/>
                <w:tab w:val="left" w:pos="720"/>
              </w:tabs>
              <w:rPr>
                <w:b/>
              </w:rPr>
            </w:pPr>
          </w:p>
          <w:p w:rsidR="000B652F" w:rsidRDefault="000B652F" w:rsidP="00355986">
            <w:pPr>
              <w:tabs>
                <w:tab w:val="left" w:pos="180"/>
                <w:tab w:val="left" w:pos="540"/>
                <w:tab w:val="left" w:pos="720"/>
              </w:tabs>
              <w:rPr>
                <w:b/>
              </w:rPr>
            </w:pPr>
          </w:p>
          <w:p w:rsidR="000B652F" w:rsidRDefault="000B652F" w:rsidP="00355986">
            <w:pPr>
              <w:tabs>
                <w:tab w:val="left" w:pos="180"/>
                <w:tab w:val="left" w:pos="540"/>
                <w:tab w:val="left" w:pos="720"/>
              </w:tabs>
              <w:rPr>
                <w:b/>
              </w:rPr>
            </w:pPr>
          </w:p>
          <w:p w:rsidR="00355986" w:rsidRDefault="00355986" w:rsidP="00355986">
            <w:pPr>
              <w:tabs>
                <w:tab w:val="left" w:pos="180"/>
                <w:tab w:val="left" w:pos="540"/>
                <w:tab w:val="left" w:pos="720"/>
              </w:tabs>
              <w:rPr>
                <w:b/>
              </w:rPr>
            </w:pPr>
            <w:r>
              <w:rPr>
                <w:b/>
              </w:rPr>
              <w:lastRenderedPageBreak/>
              <w:t xml:space="preserve"> </w:t>
            </w:r>
            <w:r w:rsidRPr="00C84147">
              <w:rPr>
                <w:b/>
                <w:u w:val="single"/>
              </w:rPr>
              <w:t>FINALLY.</w:t>
            </w:r>
            <w:r>
              <w:rPr>
                <w:b/>
              </w:rPr>
              <w:t xml:space="preserve"> </w:t>
            </w:r>
          </w:p>
          <w:p w:rsidR="00355986" w:rsidRDefault="00355986" w:rsidP="00355986">
            <w:pPr>
              <w:autoSpaceDE w:val="0"/>
              <w:autoSpaceDN w:val="0"/>
              <w:adjustRightInd w:val="0"/>
              <w:ind w:hanging="720"/>
              <w:rPr>
                <w:b/>
              </w:rPr>
            </w:pPr>
          </w:p>
          <w:p w:rsidR="00355986" w:rsidRDefault="00355986" w:rsidP="00355986">
            <w:pPr>
              <w:tabs>
                <w:tab w:val="left" w:pos="0"/>
                <w:tab w:val="left" w:pos="1080"/>
              </w:tabs>
              <w:jc w:val="both"/>
              <w:rPr>
                <w:b/>
              </w:rPr>
            </w:pPr>
            <w:r>
              <w:rPr>
                <w:b/>
              </w:rPr>
              <w:t xml:space="preserve">Over the past 2 years our Booking Secretary Joyce Keetley has been the inspiration behind the successful booking of the regular hirers of the Hall, which was based on research for our initial Lottery Bid and Business Plan that Joyce wrote. </w:t>
            </w:r>
          </w:p>
          <w:p w:rsidR="00355986" w:rsidRDefault="00355986" w:rsidP="00355986">
            <w:pPr>
              <w:tabs>
                <w:tab w:val="left" w:pos="0"/>
                <w:tab w:val="left" w:pos="1080"/>
              </w:tabs>
              <w:jc w:val="both"/>
              <w:rPr>
                <w:b/>
              </w:rPr>
            </w:pPr>
          </w:p>
          <w:p w:rsidR="00355986" w:rsidRDefault="00355986" w:rsidP="00355986">
            <w:pPr>
              <w:tabs>
                <w:tab w:val="left" w:pos="0"/>
                <w:tab w:val="left" w:pos="1080"/>
              </w:tabs>
              <w:jc w:val="both"/>
              <w:rPr>
                <w:b/>
              </w:rPr>
            </w:pPr>
            <w:r>
              <w:rPr>
                <w:b/>
              </w:rPr>
              <w:t>The fantastic Events Team, chaired by Joyce consisting of Glenda, Sue, Jo, Carol, Carla, Lois, Susan, Hazel and Caroline have done a tremendous job organising either one-off or repeat events, all of which have been very successful. Also, a big thank you to Glenda for creating the successful Thursday Café and monthly Soup and Pud and thank you to all the help that is freely given by the Events Team.</w:t>
            </w:r>
          </w:p>
          <w:p w:rsidR="00355986" w:rsidRDefault="00355986" w:rsidP="00355986">
            <w:pPr>
              <w:tabs>
                <w:tab w:val="left" w:pos="0"/>
                <w:tab w:val="left" w:pos="1080"/>
              </w:tabs>
              <w:jc w:val="both"/>
              <w:rPr>
                <w:b/>
              </w:rPr>
            </w:pPr>
          </w:p>
          <w:p w:rsidR="00355986" w:rsidRDefault="00355986" w:rsidP="00355986">
            <w:pPr>
              <w:tabs>
                <w:tab w:val="left" w:pos="0"/>
                <w:tab w:val="left" w:pos="1080"/>
              </w:tabs>
              <w:jc w:val="both"/>
              <w:rPr>
                <w:b/>
              </w:rPr>
            </w:pPr>
            <w:r>
              <w:rPr>
                <w:b/>
              </w:rPr>
              <w:t>We are also indebted to the enormous amount of time David Keetley has spent helping us by starting and running the Table Tennis Club and putting on the Arts and Crafts Exhibition Weekends which features our talented community. Plus, the bi-annual bag collection to keep the Air Ambulance flying are all down to his enthusiasm for this project and our community.</w:t>
            </w:r>
          </w:p>
          <w:p w:rsidR="00355986" w:rsidRDefault="00355986" w:rsidP="00355986">
            <w:pPr>
              <w:tabs>
                <w:tab w:val="left" w:pos="0"/>
                <w:tab w:val="left" w:pos="1080"/>
              </w:tabs>
              <w:jc w:val="both"/>
              <w:rPr>
                <w:b/>
              </w:rPr>
            </w:pPr>
          </w:p>
          <w:p w:rsidR="00355986" w:rsidRDefault="00355986" w:rsidP="00355986">
            <w:pPr>
              <w:tabs>
                <w:tab w:val="left" w:pos="0"/>
                <w:tab w:val="left" w:pos="1080"/>
              </w:tabs>
              <w:jc w:val="both"/>
              <w:rPr>
                <w:b/>
              </w:rPr>
            </w:pPr>
            <w:r>
              <w:rPr>
                <w:b/>
              </w:rPr>
              <w:t>I am saying all this because I am resigning as Chair of the new Charity almost as it starts because I can no longer give the time it needs to drive it forwards and I want to say a big thank you to a wonderful team of Trustees who have made this building possible and made real change to our community over the past 9 years.</w:t>
            </w:r>
          </w:p>
          <w:p w:rsidR="00355986" w:rsidRDefault="00355986" w:rsidP="00355986">
            <w:pPr>
              <w:tabs>
                <w:tab w:val="left" w:pos="0"/>
                <w:tab w:val="left" w:pos="1080"/>
              </w:tabs>
              <w:jc w:val="both"/>
              <w:rPr>
                <w:b/>
              </w:rPr>
            </w:pPr>
          </w:p>
          <w:p w:rsidR="00355986" w:rsidRDefault="00355986" w:rsidP="00355986">
            <w:pPr>
              <w:tabs>
                <w:tab w:val="left" w:pos="0"/>
                <w:tab w:val="left" w:pos="1080"/>
              </w:tabs>
              <w:jc w:val="both"/>
              <w:rPr>
                <w:b/>
              </w:rPr>
            </w:pPr>
            <w:r>
              <w:rPr>
                <w:b/>
              </w:rPr>
              <w:t xml:space="preserve">I have over the past few years at the request of the Lottery given talks to other Village Halls about what it takes to achieve what we have, because a lot start and fail. I tell them it takes guts, time and stamina and that you guys have it. </w:t>
            </w:r>
          </w:p>
          <w:p w:rsidR="00355986" w:rsidRDefault="00355986" w:rsidP="00355986">
            <w:pPr>
              <w:tabs>
                <w:tab w:val="left" w:pos="0"/>
                <w:tab w:val="left" w:pos="1080"/>
              </w:tabs>
              <w:jc w:val="both"/>
              <w:rPr>
                <w:b/>
              </w:rPr>
            </w:pPr>
          </w:p>
          <w:p w:rsidR="00355986" w:rsidRDefault="00355986" w:rsidP="00355986">
            <w:pPr>
              <w:tabs>
                <w:tab w:val="left" w:pos="0"/>
                <w:tab w:val="left" w:pos="1080"/>
              </w:tabs>
              <w:jc w:val="both"/>
              <w:rPr>
                <w:b/>
              </w:rPr>
            </w:pPr>
            <w:r>
              <w:rPr>
                <w:b/>
              </w:rPr>
              <w:t xml:space="preserve">It has been a privilege to work with you all. </w:t>
            </w:r>
          </w:p>
          <w:p w:rsidR="00355986" w:rsidRDefault="00355986" w:rsidP="00355986">
            <w:pPr>
              <w:tabs>
                <w:tab w:val="left" w:pos="0"/>
                <w:tab w:val="left" w:pos="540"/>
                <w:tab w:val="left" w:pos="720"/>
              </w:tabs>
              <w:rPr>
                <w:b/>
              </w:rPr>
            </w:pPr>
          </w:p>
          <w:p w:rsidR="00355986" w:rsidRDefault="00355986" w:rsidP="00355986">
            <w:pPr>
              <w:tabs>
                <w:tab w:val="left" w:pos="0"/>
                <w:tab w:val="left" w:pos="540"/>
                <w:tab w:val="left" w:pos="720"/>
              </w:tabs>
              <w:rPr>
                <w:b/>
              </w:rPr>
            </w:pPr>
            <w:r>
              <w:rPr>
                <w:b/>
              </w:rPr>
              <w:t>The Royal Opening earlier this year was the icing on the cake, I am sure you will all agree.</w:t>
            </w:r>
          </w:p>
          <w:p w:rsidR="00355986" w:rsidRDefault="00355986"/>
          <w:p w:rsidR="00355986" w:rsidRDefault="00355986"/>
          <w:p w:rsidR="00355986" w:rsidRDefault="00355986"/>
          <w:p w:rsidR="00355986" w:rsidRDefault="00355986"/>
          <w:p w:rsidR="00355986" w:rsidRDefault="00355986"/>
          <w:p w:rsidR="00355986" w:rsidRDefault="00355986"/>
          <w:p w:rsidR="00355986" w:rsidRDefault="00355986"/>
          <w:p w:rsidR="00355986" w:rsidRDefault="00355986"/>
          <w:p w:rsidR="00355986" w:rsidRDefault="00355986"/>
        </w:tc>
        <w:tc>
          <w:tcPr>
            <w:tcW w:w="1956" w:type="dxa"/>
            <w:tcBorders>
              <w:top w:val="nil"/>
              <w:left w:val="nil"/>
              <w:bottom w:val="nil"/>
              <w:right w:val="nil"/>
            </w:tcBorders>
          </w:tcPr>
          <w:p w:rsidR="00BA1143" w:rsidRDefault="00BA1143"/>
          <w:p w:rsidR="00886CED" w:rsidRDefault="00886CED"/>
          <w:p w:rsidR="00886CED" w:rsidRDefault="00886CED"/>
          <w:p w:rsidR="00886CED" w:rsidRDefault="00942597">
            <w:r>
              <w:t xml:space="preserve">                                        </w:t>
            </w:r>
          </w:p>
          <w:p w:rsidR="00886CED" w:rsidRDefault="00886CED"/>
          <w:p w:rsidR="00886CED" w:rsidRDefault="00886CED"/>
          <w:p w:rsidR="00886CED" w:rsidRDefault="00886CED"/>
          <w:p w:rsidR="00886CED" w:rsidRDefault="004650BE">
            <w:r>
              <w:t xml:space="preserve">   </w:t>
            </w:r>
          </w:p>
          <w:p w:rsidR="004650BE" w:rsidRDefault="004650BE"/>
          <w:p w:rsidR="00886CED" w:rsidRDefault="00886CED"/>
          <w:p w:rsidR="00886CED" w:rsidRDefault="00886CED"/>
          <w:p w:rsidR="00942597" w:rsidRDefault="00942597"/>
          <w:p w:rsidR="00886CED" w:rsidRDefault="00886CED"/>
          <w:p w:rsidR="00886CED" w:rsidRDefault="00886CED"/>
          <w:p w:rsidR="00942597" w:rsidRDefault="00942597"/>
          <w:p w:rsidR="00886CED" w:rsidRDefault="00886CED"/>
          <w:p w:rsidR="00886CED" w:rsidRDefault="00886CED"/>
          <w:p w:rsidR="00886CED" w:rsidRDefault="00886CED"/>
          <w:p w:rsidR="00886CED" w:rsidRDefault="00886CED"/>
          <w:p w:rsidR="00886CED" w:rsidRDefault="00886CED"/>
          <w:p w:rsidR="00886CED" w:rsidRDefault="00886CED"/>
          <w:p w:rsidR="00942597" w:rsidRDefault="00942597"/>
          <w:p w:rsidR="0074470E" w:rsidRDefault="0074470E"/>
          <w:p w:rsidR="0074470E" w:rsidRDefault="0074470E"/>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495D1E" w:rsidRDefault="00495D1E"/>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p w:rsidR="00886CED" w:rsidRDefault="00886CED"/>
        </w:tc>
      </w:tr>
    </w:tbl>
    <w:p w:rsidR="00BA1143" w:rsidRDefault="00BA1143"/>
    <w:sectPr w:rsidR="00BA1143" w:rsidSect="000B652F">
      <w:footerReference w:type="default" r:id="rId9"/>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E0" w:rsidRDefault="004A33E0" w:rsidP="001E4055">
      <w:pPr>
        <w:spacing w:after="0" w:line="240" w:lineRule="auto"/>
      </w:pPr>
      <w:r>
        <w:separator/>
      </w:r>
    </w:p>
  </w:endnote>
  <w:endnote w:type="continuationSeparator" w:id="0">
    <w:p w:rsidR="004A33E0" w:rsidRDefault="004A33E0" w:rsidP="001E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44631"/>
      <w:docPartObj>
        <w:docPartGallery w:val="Page Numbers (Bottom of Page)"/>
        <w:docPartUnique/>
      </w:docPartObj>
    </w:sdtPr>
    <w:sdtEndPr>
      <w:rPr>
        <w:noProof/>
      </w:rPr>
    </w:sdtEndPr>
    <w:sdtContent>
      <w:p w:rsidR="001E4055" w:rsidRDefault="001E4055">
        <w:pPr>
          <w:pStyle w:val="Footer"/>
          <w:jc w:val="right"/>
        </w:pPr>
        <w:r>
          <w:fldChar w:fldCharType="begin"/>
        </w:r>
        <w:r>
          <w:instrText xml:space="preserve"> PAGE   \* MERGEFORMAT </w:instrText>
        </w:r>
        <w:r>
          <w:fldChar w:fldCharType="separate"/>
        </w:r>
        <w:r w:rsidR="002479F5">
          <w:rPr>
            <w:noProof/>
          </w:rPr>
          <w:t>4</w:t>
        </w:r>
        <w:r>
          <w:rPr>
            <w:noProof/>
          </w:rPr>
          <w:fldChar w:fldCharType="end"/>
        </w:r>
      </w:p>
    </w:sdtContent>
  </w:sdt>
  <w:p w:rsidR="001E4055" w:rsidRDefault="001E4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E0" w:rsidRDefault="004A33E0" w:rsidP="001E4055">
      <w:pPr>
        <w:spacing w:after="0" w:line="240" w:lineRule="auto"/>
      </w:pPr>
      <w:r>
        <w:separator/>
      </w:r>
    </w:p>
  </w:footnote>
  <w:footnote w:type="continuationSeparator" w:id="0">
    <w:p w:rsidR="004A33E0" w:rsidRDefault="004A33E0" w:rsidP="001E4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62A1"/>
    <w:multiLevelType w:val="hybridMultilevel"/>
    <w:tmpl w:val="455E9D9A"/>
    <w:lvl w:ilvl="0" w:tplc="92287A2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E281417"/>
    <w:multiLevelType w:val="hybridMultilevel"/>
    <w:tmpl w:val="235CF95A"/>
    <w:lvl w:ilvl="0" w:tplc="9DCC43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A925D91"/>
    <w:multiLevelType w:val="hybridMultilevel"/>
    <w:tmpl w:val="B2C84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B22169C"/>
    <w:multiLevelType w:val="hybridMultilevel"/>
    <w:tmpl w:val="812AA2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60"/>
    <w:rsid w:val="00000BD3"/>
    <w:rsid w:val="00015D01"/>
    <w:rsid w:val="000B652F"/>
    <w:rsid w:val="001379AD"/>
    <w:rsid w:val="0017154B"/>
    <w:rsid w:val="001E4055"/>
    <w:rsid w:val="001F550F"/>
    <w:rsid w:val="0023001C"/>
    <w:rsid w:val="00241FF8"/>
    <w:rsid w:val="002479F5"/>
    <w:rsid w:val="00250237"/>
    <w:rsid w:val="00265F55"/>
    <w:rsid w:val="002C4D5F"/>
    <w:rsid w:val="0031046C"/>
    <w:rsid w:val="00321228"/>
    <w:rsid w:val="00355986"/>
    <w:rsid w:val="003D7CB9"/>
    <w:rsid w:val="004134D3"/>
    <w:rsid w:val="004650BE"/>
    <w:rsid w:val="00495D1E"/>
    <w:rsid w:val="004A33E0"/>
    <w:rsid w:val="004F3FF6"/>
    <w:rsid w:val="005259B6"/>
    <w:rsid w:val="0058590E"/>
    <w:rsid w:val="0059406F"/>
    <w:rsid w:val="005E05AD"/>
    <w:rsid w:val="00622AC7"/>
    <w:rsid w:val="00677DDF"/>
    <w:rsid w:val="0068120B"/>
    <w:rsid w:val="006C38B8"/>
    <w:rsid w:val="00716760"/>
    <w:rsid w:val="0074470E"/>
    <w:rsid w:val="007E7FF9"/>
    <w:rsid w:val="008435E6"/>
    <w:rsid w:val="008823D5"/>
    <w:rsid w:val="00886CED"/>
    <w:rsid w:val="008C0BA8"/>
    <w:rsid w:val="009046EB"/>
    <w:rsid w:val="00934CF5"/>
    <w:rsid w:val="00942597"/>
    <w:rsid w:val="00946B03"/>
    <w:rsid w:val="00977BC9"/>
    <w:rsid w:val="00997AC6"/>
    <w:rsid w:val="00997D93"/>
    <w:rsid w:val="00A017DA"/>
    <w:rsid w:val="00AE7DA0"/>
    <w:rsid w:val="00B32369"/>
    <w:rsid w:val="00B44F43"/>
    <w:rsid w:val="00BA1143"/>
    <w:rsid w:val="00BD7422"/>
    <w:rsid w:val="00C55E0B"/>
    <w:rsid w:val="00CF0BAD"/>
    <w:rsid w:val="00D2093D"/>
    <w:rsid w:val="00E457E4"/>
    <w:rsid w:val="00EA4617"/>
    <w:rsid w:val="00EC7E54"/>
    <w:rsid w:val="00ED4750"/>
    <w:rsid w:val="00F073FC"/>
    <w:rsid w:val="00F81EB8"/>
    <w:rsid w:val="00FA36AD"/>
    <w:rsid w:val="00FF3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CED"/>
    <w:pPr>
      <w:ind w:left="720"/>
      <w:contextualSpacing/>
    </w:pPr>
  </w:style>
  <w:style w:type="paragraph" w:styleId="Header">
    <w:name w:val="header"/>
    <w:basedOn w:val="Normal"/>
    <w:link w:val="HeaderChar"/>
    <w:uiPriority w:val="99"/>
    <w:unhideWhenUsed/>
    <w:rsid w:val="001E4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055"/>
  </w:style>
  <w:style w:type="paragraph" w:styleId="Footer">
    <w:name w:val="footer"/>
    <w:basedOn w:val="Normal"/>
    <w:link w:val="FooterChar"/>
    <w:uiPriority w:val="99"/>
    <w:unhideWhenUsed/>
    <w:rsid w:val="001E4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CED"/>
    <w:pPr>
      <w:ind w:left="720"/>
      <w:contextualSpacing/>
    </w:pPr>
  </w:style>
  <w:style w:type="paragraph" w:styleId="Header">
    <w:name w:val="header"/>
    <w:basedOn w:val="Normal"/>
    <w:link w:val="HeaderChar"/>
    <w:uiPriority w:val="99"/>
    <w:unhideWhenUsed/>
    <w:rsid w:val="001E4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055"/>
  </w:style>
  <w:style w:type="paragraph" w:styleId="Footer">
    <w:name w:val="footer"/>
    <w:basedOn w:val="Normal"/>
    <w:link w:val="FooterChar"/>
    <w:uiPriority w:val="99"/>
    <w:unhideWhenUsed/>
    <w:rsid w:val="001E4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34D8-6BA4-4F63-9ACC-50819B60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David</cp:lastModifiedBy>
  <cp:revision>2</cp:revision>
  <dcterms:created xsi:type="dcterms:W3CDTF">2018-01-04T10:22:00Z</dcterms:created>
  <dcterms:modified xsi:type="dcterms:W3CDTF">2018-01-04T10:22:00Z</dcterms:modified>
</cp:coreProperties>
</file>